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88" w:rsidRPr="005F6088" w:rsidRDefault="005F6088" w:rsidP="005F6088">
      <w:pPr>
        <w:spacing w:after="0" w:line="240" w:lineRule="auto"/>
        <w:outlineLvl w:val="0"/>
        <w:rPr>
          <w:rFonts w:ascii="Tahoma" w:eastAsia="Times New Roman" w:hAnsi="Tahoma" w:cs="Tahoma"/>
          <w:b/>
          <w:bCs/>
          <w:color w:val="800000"/>
          <w:kern w:val="36"/>
          <w:sz w:val="21"/>
          <w:szCs w:val="21"/>
          <w:lang w:eastAsia="ru-RU"/>
        </w:rPr>
      </w:pPr>
      <w:r w:rsidRPr="005F6088">
        <w:rPr>
          <w:rFonts w:ascii="Tahoma" w:eastAsia="Times New Roman" w:hAnsi="Tahoma" w:cs="Tahoma"/>
          <w:b/>
          <w:bCs/>
          <w:color w:val="800000"/>
          <w:kern w:val="36"/>
          <w:sz w:val="21"/>
          <w:szCs w:val="21"/>
          <w:lang w:eastAsia="ru-RU"/>
        </w:rPr>
        <w:t>1.Рекомендации фонда поддержки детей, находящихся в трудной жизненной ситуации</w:t>
      </w:r>
    </w:p>
    <w:p w:rsidR="005F6088" w:rsidRPr="005F6088" w:rsidRDefault="005F6088" w:rsidP="005F6088">
      <w:pPr>
        <w:spacing w:after="0" w:line="240" w:lineRule="auto"/>
        <w:rPr>
          <w:rFonts w:ascii="Tahoma" w:eastAsia="Times New Roman" w:hAnsi="Tahoma" w:cs="Tahoma"/>
          <w:color w:val="000000"/>
          <w:sz w:val="18"/>
          <w:szCs w:val="18"/>
          <w:lang w:eastAsia="ru-RU"/>
        </w:rPr>
      </w:pPr>
      <w:hyperlink r:id="rId4" w:history="1">
        <w:r w:rsidRPr="005F6088">
          <w:rPr>
            <w:rFonts w:ascii="Tahoma" w:eastAsia="Times New Roman" w:hAnsi="Tahoma" w:cs="Tahoma"/>
            <w:color w:val="800000"/>
            <w:sz w:val="15"/>
            <w:szCs w:val="15"/>
            <w:lang w:eastAsia="ru-RU"/>
          </w:rPr>
          <w:t>ДЕТСКИЙ ТЕЛЕФОН ДОВЕРИЯ</w:t>
        </w:r>
      </w:hyperlink>
      <w:r w:rsidRPr="005F6088">
        <w:rPr>
          <w:rFonts w:ascii="Tahoma" w:eastAsia="Times New Roman" w:hAnsi="Tahoma" w:cs="Tahoma"/>
          <w:color w:val="000000"/>
          <w:sz w:val="18"/>
          <w:szCs w:val="18"/>
          <w:lang w:eastAsia="ru-RU"/>
        </w:rPr>
        <w:t> → </w:t>
      </w:r>
      <w:r w:rsidRPr="005F6088">
        <w:rPr>
          <w:rFonts w:ascii="Tahoma" w:eastAsia="Times New Roman" w:hAnsi="Tahoma" w:cs="Tahoma"/>
          <w:color w:val="000000"/>
          <w:sz w:val="15"/>
          <w:szCs w:val="15"/>
          <w:lang w:eastAsia="ru-RU"/>
        </w:rPr>
        <w:t>1.Рекомендации фонда поддержки детей, находящихся в трудной жизненной ситуации</w:t>
      </w:r>
    </w:p>
    <w:p w:rsidR="005F6088" w:rsidRPr="005F6088" w:rsidRDefault="005F6088" w:rsidP="005F6088">
      <w:pPr>
        <w:spacing w:after="0" w:line="240" w:lineRule="auto"/>
        <w:rPr>
          <w:rFonts w:ascii="Tahoma" w:eastAsia="Times New Roman" w:hAnsi="Tahoma" w:cs="Tahoma"/>
          <w:color w:val="000000"/>
          <w:sz w:val="18"/>
          <w:szCs w:val="18"/>
          <w:lang w:eastAsia="ru-RU"/>
        </w:rPr>
      </w:pPr>
      <w:r w:rsidRPr="005F6088">
        <w:rPr>
          <w:rFonts w:ascii="Tahoma" w:eastAsia="Times New Roman" w:hAnsi="Tahoma" w:cs="Tahoma"/>
          <w:noProof/>
          <w:color w:val="000000"/>
          <w:sz w:val="18"/>
          <w:szCs w:val="18"/>
          <w:lang w:eastAsia="ru-RU"/>
        </w:rPr>
        <w:drawing>
          <wp:inline distT="0" distB="0" distL="0" distR="0">
            <wp:extent cx="5524500" cy="7620"/>
            <wp:effectExtent l="0" t="0" r="0" b="0"/>
            <wp:docPr id="1" name="Рисунок 1" descr="http://shkolavoskr.ru/dis/news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kolavoskr.ru/dis/news_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7620"/>
                    </a:xfrm>
                    <a:prstGeom prst="rect">
                      <a:avLst/>
                    </a:prstGeom>
                    <a:noFill/>
                    <a:ln>
                      <a:noFill/>
                    </a:ln>
                  </pic:spPr>
                </pic:pic>
              </a:graphicData>
            </a:graphic>
          </wp:inline>
        </w:drawing>
      </w:r>
    </w:p>
    <w:p w:rsidR="005F6088" w:rsidRPr="005F6088" w:rsidRDefault="005F6088" w:rsidP="005F6088">
      <w:pPr>
        <w:spacing w:before="75" w:after="0" w:line="240" w:lineRule="auto"/>
        <w:outlineLvl w:val="1"/>
        <w:rPr>
          <w:rFonts w:ascii="Tahoma" w:eastAsia="Times New Roman" w:hAnsi="Tahoma" w:cs="Tahoma"/>
          <w:b/>
          <w:bCs/>
          <w:color w:val="004000"/>
          <w:sz w:val="21"/>
          <w:szCs w:val="21"/>
          <w:lang w:eastAsia="ru-RU"/>
        </w:rPr>
      </w:pPr>
      <w:r w:rsidRPr="005F6088">
        <w:rPr>
          <w:rFonts w:ascii="Tahoma" w:eastAsia="Times New Roman" w:hAnsi="Tahoma" w:cs="Tahoma"/>
          <w:b/>
          <w:bCs/>
          <w:color w:val="004000"/>
          <w:sz w:val="21"/>
          <w:szCs w:val="21"/>
          <w:lang w:eastAsia="ru-RU"/>
        </w:rPr>
        <w:t>Акция "Скажи телефону доверия "Да!"</w:t>
      </w:r>
    </w:p>
    <w:p w:rsidR="005F6088" w:rsidRPr="005F6088" w:rsidRDefault="005F6088" w:rsidP="005F6088">
      <w:pPr>
        <w:spacing w:after="0" w:line="240" w:lineRule="auto"/>
        <w:rPr>
          <w:rFonts w:ascii="Tahoma" w:eastAsia="Times New Roman" w:hAnsi="Tahoma" w:cs="Tahoma"/>
          <w:color w:val="000000"/>
          <w:sz w:val="18"/>
          <w:szCs w:val="18"/>
          <w:lang w:eastAsia="ru-RU"/>
        </w:rPr>
      </w:pPr>
      <w:r w:rsidRPr="005F6088">
        <w:rPr>
          <w:rFonts w:ascii="Tahoma" w:eastAsia="Times New Roman" w:hAnsi="Tahoma" w:cs="Tahoma"/>
          <w:color w:val="000000"/>
          <w:sz w:val="18"/>
          <w:szCs w:val="18"/>
          <w:lang w:eastAsia="ru-RU"/>
        </w:rPr>
        <w:t> </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w:t>
      </w:r>
    </w:p>
    <w:p w:rsidR="005F6088" w:rsidRPr="005F6088" w:rsidRDefault="005F6088" w:rsidP="005F6088">
      <w:pPr>
        <w:spacing w:after="0" w:line="240" w:lineRule="auto"/>
        <w:jc w:val="center"/>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Акция «Скажи телефону доверия «Да!»</w:t>
      </w:r>
    </w:p>
    <w:p w:rsidR="005F6088" w:rsidRPr="005F6088" w:rsidRDefault="005F6088" w:rsidP="005F6088">
      <w:pPr>
        <w:spacing w:after="0" w:line="240" w:lineRule="auto"/>
        <w:jc w:val="center"/>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 </w:t>
      </w:r>
    </w:p>
    <w:p w:rsidR="005F6088" w:rsidRPr="005F6088" w:rsidRDefault="005F6088" w:rsidP="005F6088">
      <w:pPr>
        <w:spacing w:after="0" w:line="240" w:lineRule="auto"/>
        <w:jc w:val="center"/>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Примерный план урока</w:t>
      </w:r>
    </w:p>
    <w:p w:rsidR="005F6088" w:rsidRPr="005F6088" w:rsidRDefault="005F6088" w:rsidP="005F6088">
      <w:pPr>
        <w:spacing w:after="0" w:line="240" w:lineRule="auto"/>
        <w:jc w:val="center"/>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Цель:</w:t>
      </w:r>
      <w:r w:rsidRPr="005F6088">
        <w:rPr>
          <w:rFonts w:ascii="Tahoma" w:eastAsia="Times New Roman" w:hAnsi="Tahoma" w:cs="Tahoma"/>
          <w:color w:val="000000"/>
          <w:sz w:val="21"/>
          <w:szCs w:val="21"/>
          <w:lang w:eastAsia="ru-RU"/>
        </w:rPr>
        <w:t> информировать обучающихся о том, для чего предназначен и как работает телефон доверия.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Задачи: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Рассказать обучающимся о телефоне доверия как о виде психологической помощи;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Провести дискуссию на тему «Чем может помочь друг?»;</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Обсудить навыки помогающей поддержки;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Разработать с обучающимися список трудностей или вопросов, с которыми можно обратиться на телефон доверия и мотивировать обращаться за помощью на телефон доверия в трудных жизненных ситуациях.</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Ход урока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1"/>
        <w:gridCol w:w="3158"/>
      </w:tblGrid>
      <w:tr w:rsidR="005F6088" w:rsidRPr="005F6088" w:rsidTr="005F608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F6088" w:rsidRPr="005F6088" w:rsidRDefault="005F6088" w:rsidP="005F6088">
            <w:pPr>
              <w:spacing w:after="0" w:line="240" w:lineRule="auto"/>
              <w:jc w:val="center"/>
              <w:divId w:val="2118332869"/>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Содержание</w:t>
            </w:r>
          </w:p>
        </w:tc>
        <w:tc>
          <w:tcPr>
            <w:tcW w:w="0" w:type="auto"/>
            <w:tcBorders>
              <w:top w:val="outset" w:sz="6" w:space="0" w:color="auto"/>
              <w:left w:val="outset" w:sz="6" w:space="0" w:color="auto"/>
              <w:bottom w:val="outset" w:sz="6" w:space="0" w:color="auto"/>
              <w:right w:val="outset" w:sz="6" w:space="0" w:color="auto"/>
            </w:tcBorders>
            <w:hideMark/>
          </w:tcPr>
          <w:p w:rsidR="005F6088" w:rsidRPr="005F6088" w:rsidRDefault="005F6088" w:rsidP="005F6088">
            <w:pPr>
              <w:spacing w:after="0" w:line="240" w:lineRule="auto"/>
              <w:jc w:val="center"/>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Рекомендации для педагога</w:t>
            </w:r>
          </w:p>
        </w:tc>
      </w:tr>
      <w:tr w:rsidR="005F6088" w:rsidRPr="005F6088" w:rsidTr="005F608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1. Информационный блок: «Первый телефон доверия»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Первый телефон доверия появился в 1953 году как помощь людям в кризисном состоянии, в том числе как профилактика суицидов. 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когда они одиноки, растеряны или думают о том, чтобы покончить с жизнью. Он и не предполагал, что на него обрушится лавина звонков. Несколько дней он справлялся с хлынувшими обращениями сам. Главное, что он понял за это время, - </w:t>
            </w:r>
            <w:r w:rsidRPr="005F6088">
              <w:rPr>
                <w:rFonts w:ascii="Tahoma" w:eastAsia="Times New Roman" w:hAnsi="Tahoma" w:cs="Tahoma"/>
                <w:b/>
                <w:bCs/>
                <w:color w:val="000000"/>
                <w:sz w:val="21"/>
                <w:szCs w:val="21"/>
                <w:lang w:eastAsia="ru-RU"/>
              </w:rPr>
              <w:t>все звонившие, прежде всего, нуждались в дружеской помощи</w:t>
            </w:r>
            <w:r w:rsidRPr="005F6088">
              <w:rPr>
                <w:rFonts w:ascii="Tahoma" w:eastAsia="Times New Roman" w:hAnsi="Tahoma" w:cs="Tahoma"/>
                <w:color w:val="000000"/>
                <w:sz w:val="21"/>
                <w:szCs w:val="21"/>
                <w:lang w:eastAsia="ru-RU"/>
              </w:rPr>
              <w:t>. Вскоре он пришел к выводу, что в одиночку ему с этим делом не справиться, и стал искать добровольных помощников. Теперь они все вместе отвечали на звонки.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Это популярный и широко известный вид профессиональной психологической помощи. Помощь оказывается бесплатно, анонимно (никому не сообщается, кто звонил и зачем).</w:t>
            </w:r>
          </w:p>
        </w:tc>
        <w:tc>
          <w:tcPr>
            <w:tcW w:w="0" w:type="auto"/>
            <w:tcBorders>
              <w:top w:val="outset" w:sz="6" w:space="0" w:color="auto"/>
              <w:left w:val="outset" w:sz="6" w:space="0" w:color="auto"/>
              <w:bottom w:val="outset" w:sz="6" w:space="0" w:color="auto"/>
              <w:right w:val="outset" w:sz="6" w:space="0" w:color="auto"/>
            </w:tcBorders>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Спросите обучающихся, что они знают о телефоне доверия</w:t>
            </w:r>
          </w:p>
        </w:tc>
      </w:tr>
      <w:tr w:rsidR="005F6088" w:rsidRPr="005F6088" w:rsidTr="005F608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2. Групповое обсуждение: «Чем может помочь друг?»</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что вы делаете, когда у вас плохое настроение?</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w:t>
            </w:r>
            <w:r w:rsidRPr="005F6088">
              <w:rPr>
                <w:rFonts w:ascii="Tahoma" w:eastAsia="Times New Roman" w:hAnsi="Tahoma" w:cs="Tahoma"/>
                <w:i/>
                <w:iCs/>
                <w:color w:val="000000"/>
                <w:sz w:val="21"/>
                <w:szCs w:val="21"/>
                <w:lang w:eastAsia="ru-RU"/>
              </w:rPr>
              <w:t>Возможные ответы:</w:t>
            </w:r>
            <w:r w:rsidRPr="005F6088">
              <w:rPr>
                <w:rFonts w:ascii="Tahoma" w:eastAsia="Times New Roman" w:hAnsi="Tahoma" w:cs="Tahoma"/>
                <w:color w:val="000000"/>
                <w:sz w:val="21"/>
                <w:szCs w:val="21"/>
                <w:lang w:eastAsia="ru-RU"/>
              </w:rPr>
              <w:t> </w:t>
            </w:r>
            <w:r w:rsidRPr="005F6088">
              <w:rPr>
                <w:rFonts w:ascii="Tahoma" w:eastAsia="Times New Roman" w:hAnsi="Tahoma" w:cs="Tahoma"/>
                <w:i/>
                <w:iCs/>
                <w:color w:val="000000"/>
                <w:sz w:val="21"/>
                <w:szCs w:val="21"/>
                <w:lang w:eastAsia="ru-RU"/>
              </w:rPr>
              <w:t>слушаю музыку; играю на компьютере; читаю; иду, куда глаза глядят; звоню другу</w:t>
            </w:r>
            <w:r w:rsidRPr="005F6088">
              <w:rPr>
                <w:rFonts w:ascii="Tahoma" w:eastAsia="Times New Roman" w:hAnsi="Tahoma" w:cs="Tahoma"/>
                <w:color w:val="000000"/>
                <w:sz w:val="21"/>
                <w:szCs w:val="21"/>
                <w:lang w:eastAsia="ru-RU"/>
              </w:rPr>
              <w:t>);</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что лучше: переживать одному или поделиться трудностями с кем-то?;</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чего бы ты ожидал от друга, когда у тебя плохое настроение?;</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что ты как друг можешь сделать в следующей ситуации: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Варианты для 5 – 8 классов:</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если твоего друга постоянно обижает и высмеивает в школе один его одноклассник?</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если твой друг считает, что у него «трудные» родители?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lastRenderedPageBreak/>
              <w:t>Варианты для 9 – 11 классов:</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если твой друг поссорился со своей девушкой (твоя подруга поссорилась со своим парнем)?;</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если твоего друга преследуют и вымогают у него деньги неизвестные парни?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Возможные ответы</w:t>
            </w:r>
            <w:r w:rsidRPr="005F6088">
              <w:rPr>
                <w:rFonts w:ascii="Tahoma" w:eastAsia="Times New Roman" w:hAnsi="Tahoma" w:cs="Tahoma"/>
                <w:color w:val="000000"/>
                <w:sz w:val="21"/>
                <w:szCs w:val="21"/>
                <w:lang w:eastAsia="ru-RU"/>
              </w:rPr>
              <w:t>:</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что-то посоветовать - рассказать о похожем случае;</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выслушать;</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в отличие от некоторых взрослых не говорить, что сам виноват;</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ободрить;</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отвлечь, рассказать что-то веселое.</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Что из этого списка вам кажется самым важным?</w:t>
            </w:r>
          </w:p>
        </w:tc>
        <w:tc>
          <w:tcPr>
            <w:tcW w:w="0" w:type="auto"/>
            <w:tcBorders>
              <w:top w:val="outset" w:sz="6" w:space="0" w:color="auto"/>
              <w:left w:val="outset" w:sz="6" w:space="0" w:color="auto"/>
              <w:bottom w:val="outset" w:sz="6" w:space="0" w:color="auto"/>
              <w:right w:val="outset" w:sz="6" w:space="0" w:color="auto"/>
            </w:tcBorders>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lastRenderedPageBreak/>
              <w:t>Запишите версии ребят об ожидаемой помощи от друга на доске (для использования на следующем этапе урока)</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Следите, чтобы внимание ребят не фокусировалось долго на советах, поощряйте поиск других способов поддержки</w:t>
            </w:r>
          </w:p>
        </w:tc>
      </w:tr>
      <w:tr w:rsidR="005F6088" w:rsidRPr="005F6088" w:rsidTr="005F608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lastRenderedPageBreak/>
              <w:t>3. Информационный блок:  «Какими умениями должен обладать хороший друг, помощник?»</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из дружелюбного человека, который обладает такими качествами: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не осуждает других;</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больше выслушивает, чем советует;</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•допускает, что при определенных обстоятельствах подобная трудная ситуация могла приключиться и с ним;</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терпелив;</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заинтересован в другом человеке;</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•разговаривает без всякой снисходительности, на равных;</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Согласитесь, эта не простой набор качеств. Не все друзья умеют так поддерживать и выслушивать - они ведь тоже этому пока еще учатся, как и вы. В этом нет вины друзей. Просто в некоторых случаях им трудно придумать, как помочь. Поэтому вскоре вслед за взрослыми телефонами доверия, стали организовывать телефоны доверия для детей.</w:t>
            </w:r>
          </w:p>
        </w:tc>
        <w:tc>
          <w:tcPr>
            <w:tcW w:w="0" w:type="auto"/>
            <w:tcBorders>
              <w:top w:val="outset" w:sz="6" w:space="0" w:color="auto"/>
              <w:left w:val="outset" w:sz="6" w:space="0" w:color="auto"/>
              <w:bottom w:val="outset" w:sz="6" w:space="0" w:color="auto"/>
              <w:right w:val="outset" w:sz="6" w:space="0" w:color="auto"/>
            </w:tcBorders>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Сравните с обучающимися данный список и список ожидаемой помощи от друга, который получился в классе в ходе предыдущего обсуждения</w:t>
            </w:r>
          </w:p>
        </w:tc>
      </w:tr>
      <w:tr w:rsidR="005F6088" w:rsidRPr="005F6088" w:rsidTr="005F608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t>4</w:t>
            </w:r>
            <w:r w:rsidRPr="005F6088">
              <w:rPr>
                <w:rFonts w:ascii="Tahoma" w:eastAsia="Times New Roman" w:hAnsi="Tahoma" w:cs="Tahoma"/>
                <w:color w:val="000000"/>
                <w:sz w:val="21"/>
                <w:szCs w:val="21"/>
                <w:lang w:eastAsia="ru-RU"/>
              </w:rPr>
              <w:t>. </w:t>
            </w:r>
            <w:r w:rsidRPr="005F6088">
              <w:rPr>
                <w:rFonts w:ascii="Tahoma" w:eastAsia="Times New Roman" w:hAnsi="Tahoma" w:cs="Tahoma"/>
                <w:b/>
                <w:bCs/>
                <w:color w:val="000000"/>
                <w:sz w:val="21"/>
                <w:szCs w:val="21"/>
                <w:lang w:eastAsia="ru-RU"/>
              </w:rPr>
              <w:t>Информационный блок: «Как устроен телефон доверия?»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На телефонах доверия работают специально обученные специалисты - психологи. На некоторых телефонах доверия могут работать даже прошедшие специальное обучение волонтеры - туда звонят те ребята, которым проще поговорить о наболевшем со сверстником, чем со взрослым.</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Телефон доверия открыт для каждого человека. Не важен возраст, национальность, состояние здоровья звонящего. Любой человек имеет право быть принятым, выслушанным и получить помощь.</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Человек может поделиться с консультантом телефона доверия любой беспокоящей его проблемой.</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Помощь на телефоне доверия всегда анонимна. Если не хотят, позвонивший и консультант могут не сообщать свои фамилию, адрес и другие данные. Достаточно просто назвать свое или вымышленное имя для удобства общения.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lastRenderedPageBreak/>
              <w:t>-  Обращаясь на телефон доверия, человек может получить интересующую его информацию.</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  Каждый телефон доверия работает в своем определенном режиме - круглосуточно или по расписанию.</w:t>
            </w:r>
          </w:p>
        </w:tc>
        <w:tc>
          <w:tcPr>
            <w:tcW w:w="0" w:type="auto"/>
            <w:tcBorders>
              <w:top w:val="outset" w:sz="6" w:space="0" w:color="auto"/>
              <w:left w:val="outset" w:sz="6" w:space="0" w:color="auto"/>
              <w:bottom w:val="outset" w:sz="6" w:space="0" w:color="auto"/>
              <w:right w:val="outset" w:sz="6" w:space="0" w:color="auto"/>
            </w:tcBorders>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lastRenderedPageBreak/>
              <w:t>Рассказывая о телефоне доверия, акцентируйте внимание учеников на выделенных ключевых моментах</w:t>
            </w:r>
          </w:p>
        </w:tc>
      </w:tr>
      <w:tr w:rsidR="005F6088" w:rsidRPr="005F6088" w:rsidTr="005F608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b/>
                <w:bCs/>
                <w:color w:val="000000"/>
                <w:sz w:val="21"/>
                <w:szCs w:val="21"/>
                <w:lang w:eastAsia="ru-RU"/>
              </w:rPr>
              <w:lastRenderedPageBreak/>
              <w:t>5. Практический блок.</w:t>
            </w:r>
            <w:r w:rsidRPr="005F6088">
              <w:rPr>
                <w:rFonts w:ascii="Tahoma" w:eastAsia="Times New Roman" w:hAnsi="Tahoma" w:cs="Tahoma"/>
                <w:color w:val="000000"/>
                <w:sz w:val="21"/>
                <w:szCs w:val="21"/>
                <w:lang w:eastAsia="ru-RU"/>
              </w:rPr>
              <w:t> </w:t>
            </w:r>
            <w:r w:rsidRPr="005F6088">
              <w:rPr>
                <w:rFonts w:ascii="Tahoma" w:eastAsia="Times New Roman" w:hAnsi="Tahoma" w:cs="Tahoma"/>
                <w:b/>
                <w:bCs/>
                <w:color w:val="000000"/>
                <w:sz w:val="21"/>
                <w:szCs w:val="21"/>
                <w:lang w:eastAsia="ru-RU"/>
              </w:rPr>
              <w:t>Групповая работа: «С какими вопросами можно обратиться на телефон доверия?»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Мозговой штурм «Трудные ситуации в жизни подростков, или с какими вопросами можно обратиться на телефон доверия?»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i/>
                <w:iCs/>
                <w:color w:val="000000"/>
                <w:sz w:val="21"/>
                <w:szCs w:val="21"/>
                <w:lang w:eastAsia="ru-RU"/>
              </w:rPr>
              <w:t>Задание:</w:t>
            </w:r>
            <w:r w:rsidRPr="005F6088">
              <w:rPr>
                <w:rFonts w:ascii="Tahoma" w:eastAsia="Times New Roman" w:hAnsi="Tahoma" w:cs="Tahoma"/>
                <w:color w:val="000000"/>
                <w:sz w:val="21"/>
                <w:szCs w:val="21"/>
                <w:lang w:eastAsia="ru-RU"/>
              </w:rPr>
              <w:t> разработать список вопросов и возможных трудностей в жизни подростков, которые можно было бы обсудить с консультантом Детского телефона доверия.</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Правило мозгового штурма: чужие версии не критиковать, записывать все, что прозвучало, даже если они кажутся нелепыми.</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color w:val="000000"/>
                <w:sz w:val="21"/>
                <w:szCs w:val="21"/>
                <w:lang w:eastAsia="ru-RU"/>
              </w:rPr>
              <w:t>Обсуждение итогов мозгового штурма.</w:t>
            </w:r>
          </w:p>
          <w:p w:rsidR="005F6088" w:rsidRPr="005F6088" w:rsidRDefault="005F6088" w:rsidP="005F6088">
            <w:pPr>
              <w:spacing w:after="0" w:line="240" w:lineRule="auto"/>
              <w:rPr>
                <w:rFonts w:ascii="Tahoma" w:eastAsia="Times New Roman" w:hAnsi="Tahoma" w:cs="Tahoma"/>
                <w:color w:val="000000"/>
                <w:sz w:val="21"/>
                <w:szCs w:val="21"/>
                <w:lang w:eastAsia="ru-RU"/>
              </w:rPr>
            </w:pPr>
            <w:r w:rsidRPr="005F6088">
              <w:rPr>
                <w:rFonts w:ascii="Tahoma" w:eastAsia="Times New Roman" w:hAnsi="Tahoma" w:cs="Tahoma"/>
                <w:i/>
                <w:iCs/>
                <w:color w:val="000000"/>
                <w:sz w:val="21"/>
                <w:szCs w:val="21"/>
                <w:lang w:eastAsia="ru-RU"/>
              </w:rPr>
              <w:t>Вывод:</w:t>
            </w:r>
            <w:r w:rsidRPr="005F6088">
              <w:rPr>
                <w:rFonts w:ascii="Tahoma" w:eastAsia="Times New Roman" w:hAnsi="Tahoma" w:cs="Tahoma"/>
                <w:color w:val="000000"/>
                <w:sz w:val="21"/>
                <w:szCs w:val="21"/>
                <w:lang w:eastAsia="ru-RU"/>
              </w:rPr>
              <w:t> в жизни много вопросов и трудностей. Каждый может попасть в ситуацию, когда ему будет нужна помощь. В этот момент важно быть услышанным.</w:t>
            </w:r>
          </w:p>
        </w:tc>
        <w:tc>
          <w:tcPr>
            <w:tcW w:w="0" w:type="auto"/>
            <w:tcBorders>
              <w:top w:val="outset" w:sz="6" w:space="0" w:color="auto"/>
              <w:left w:val="outset" w:sz="6" w:space="0" w:color="auto"/>
              <w:bottom w:val="outset" w:sz="6" w:space="0" w:color="auto"/>
              <w:right w:val="outset" w:sz="6" w:space="0" w:color="auto"/>
            </w:tcBorders>
            <w:vAlign w:val="bottom"/>
            <w:hideMark/>
          </w:tcPr>
          <w:p w:rsidR="005F6088" w:rsidRPr="005F6088" w:rsidRDefault="005F6088" w:rsidP="005F6088">
            <w:pPr>
              <w:spacing w:after="0" w:line="240" w:lineRule="auto"/>
              <w:rPr>
                <w:rFonts w:ascii="Times New Roman" w:eastAsia="Times New Roman" w:hAnsi="Times New Roman" w:cs="Times New Roman"/>
                <w:sz w:val="24"/>
                <w:szCs w:val="24"/>
                <w:lang w:eastAsia="ru-RU"/>
              </w:rPr>
            </w:pPr>
            <w:r w:rsidRPr="005F6088">
              <w:rPr>
                <w:rFonts w:ascii="Times New Roman" w:eastAsia="Times New Roman" w:hAnsi="Times New Roman" w:cs="Times New Roman"/>
                <w:sz w:val="24"/>
                <w:szCs w:val="24"/>
                <w:lang w:eastAsia="ru-RU"/>
              </w:rPr>
              <w:t> </w:t>
            </w:r>
          </w:p>
        </w:tc>
      </w:tr>
    </w:tbl>
    <w:p w:rsidR="00A10856" w:rsidRDefault="00A10856">
      <w:bookmarkStart w:id="0" w:name="_GoBack"/>
      <w:bookmarkEnd w:id="0"/>
    </w:p>
    <w:sectPr w:rsidR="00A10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C4"/>
    <w:rsid w:val="005660C4"/>
    <w:rsid w:val="005F6088"/>
    <w:rsid w:val="00A1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D3689-5C21-4A70-9EB1-87461809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60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60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0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608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F6088"/>
    <w:rPr>
      <w:color w:val="0000FF"/>
      <w:u w:val="single"/>
    </w:rPr>
  </w:style>
  <w:style w:type="paragraph" w:styleId="a4">
    <w:name w:val="Normal (Web)"/>
    <w:basedOn w:val="a"/>
    <w:uiPriority w:val="99"/>
    <w:semiHidden/>
    <w:unhideWhenUsed/>
    <w:rsid w:val="005F6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F6088"/>
    <w:rPr>
      <w:b/>
      <w:bCs/>
    </w:rPr>
  </w:style>
  <w:style w:type="character" w:styleId="a6">
    <w:name w:val="Emphasis"/>
    <w:basedOn w:val="a0"/>
    <w:uiPriority w:val="20"/>
    <w:qFormat/>
    <w:rsid w:val="005F6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7373">
      <w:bodyDiv w:val="1"/>
      <w:marLeft w:val="0"/>
      <w:marRight w:val="0"/>
      <w:marTop w:val="0"/>
      <w:marBottom w:val="0"/>
      <w:divBdr>
        <w:top w:val="none" w:sz="0" w:space="0" w:color="auto"/>
        <w:left w:val="none" w:sz="0" w:space="0" w:color="auto"/>
        <w:bottom w:val="none" w:sz="0" w:space="0" w:color="auto"/>
        <w:right w:val="none" w:sz="0" w:space="0" w:color="auto"/>
      </w:divBdr>
      <w:divsChild>
        <w:div w:id="1806119785">
          <w:marLeft w:val="0"/>
          <w:marRight w:val="0"/>
          <w:marTop w:val="0"/>
          <w:marBottom w:val="0"/>
          <w:divBdr>
            <w:top w:val="none" w:sz="0" w:space="0" w:color="auto"/>
            <w:left w:val="none" w:sz="0" w:space="0" w:color="auto"/>
            <w:bottom w:val="none" w:sz="0" w:space="0" w:color="auto"/>
            <w:right w:val="none" w:sz="0" w:space="0" w:color="auto"/>
          </w:divBdr>
        </w:div>
        <w:div w:id="1671252266">
          <w:marLeft w:val="0"/>
          <w:marRight w:val="0"/>
          <w:marTop w:val="0"/>
          <w:marBottom w:val="0"/>
          <w:divBdr>
            <w:top w:val="none" w:sz="0" w:space="0" w:color="auto"/>
            <w:left w:val="none" w:sz="0" w:space="0" w:color="auto"/>
            <w:bottom w:val="none" w:sz="0" w:space="0" w:color="auto"/>
            <w:right w:val="none" w:sz="0" w:space="0" w:color="auto"/>
          </w:divBdr>
        </w:div>
        <w:div w:id="1026641103">
          <w:marLeft w:val="0"/>
          <w:marRight w:val="0"/>
          <w:marTop w:val="0"/>
          <w:marBottom w:val="0"/>
          <w:divBdr>
            <w:top w:val="none" w:sz="0" w:space="0" w:color="auto"/>
            <w:left w:val="none" w:sz="0" w:space="0" w:color="auto"/>
            <w:bottom w:val="none" w:sz="0" w:space="0" w:color="auto"/>
            <w:right w:val="none" w:sz="0" w:space="0" w:color="auto"/>
          </w:divBdr>
          <w:divsChild>
            <w:div w:id="21183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hkolavoskr.ru/page.php?level=1&amp;id_level_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zarutaarina@gmail.com</dc:creator>
  <cp:keywords/>
  <dc:description/>
  <cp:lastModifiedBy>zarutaarina@gmail.com</cp:lastModifiedBy>
  <cp:revision>2</cp:revision>
  <dcterms:created xsi:type="dcterms:W3CDTF">2021-01-25T12:51:00Z</dcterms:created>
  <dcterms:modified xsi:type="dcterms:W3CDTF">2021-01-25T12:51:00Z</dcterms:modified>
</cp:coreProperties>
</file>